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78E5" w14:textId="39A1BA6F" w:rsidR="003174B4" w:rsidRPr="003174B4" w:rsidRDefault="003174B4" w:rsidP="00D56776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BBC5C" w14:textId="13BA3098" w:rsidR="003174B4" w:rsidRPr="00A5099C" w:rsidRDefault="00EC1DE5" w:rsidP="00EC1DE5">
      <w:pPr>
        <w:spacing w:after="0" w:line="240" w:lineRule="auto"/>
        <w:ind w:right="-766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</w:t>
      </w:r>
      <w:bookmarkStart w:id="0" w:name="_GoBack"/>
      <w:bookmarkEnd w:id="0"/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0A960717" w14:textId="645D7956" w:rsidR="003174B4" w:rsidRPr="00A5099C" w:rsidRDefault="000F3AAC" w:rsidP="000F3AAC">
      <w:pPr>
        <w:spacing w:after="0" w:line="240" w:lineRule="auto"/>
        <w:ind w:right="-76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КАРАТУЗСКИЙ РАЙОН</w:t>
      </w:r>
    </w:p>
    <w:p w14:paraId="389AC5F6" w14:textId="7108EEA2" w:rsidR="003174B4" w:rsidRPr="00A5099C" w:rsidRDefault="00510A60" w:rsidP="003174B4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КАЧУЛЬСКИЙ</w:t>
      </w:r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14:paraId="24A94895" w14:textId="77777777" w:rsidR="003174B4" w:rsidRPr="00A5099C" w:rsidRDefault="003174B4" w:rsidP="003174B4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524A48" w14:textId="21C5466E" w:rsidR="003174B4" w:rsidRPr="00A5099C" w:rsidRDefault="00EB0693" w:rsidP="00EB0693">
      <w:pPr>
        <w:spacing w:after="0" w:line="240" w:lineRule="auto"/>
        <w:ind w:right="-76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</w:t>
      </w:r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28F870F1" w14:textId="77777777" w:rsidR="003174B4" w:rsidRPr="00A5099C" w:rsidRDefault="003174B4" w:rsidP="003174B4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0AB62D2" w14:textId="07AF2BEF" w:rsidR="003174B4" w:rsidRPr="00A5099C" w:rsidRDefault="001978D3" w:rsidP="003174B4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EB0693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с.Качулька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86</w:t>
      </w:r>
      <w:r w:rsidR="00492CDB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14:paraId="55BA60FE" w14:textId="77777777" w:rsidR="003174B4" w:rsidRPr="00A5099C" w:rsidRDefault="003174B4" w:rsidP="003174B4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B5E80" w14:textId="76F3F2EE" w:rsidR="003174B4" w:rsidRPr="00A5099C" w:rsidRDefault="003174B4" w:rsidP="003174B4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Каратузского района Красноярского края</w:t>
      </w:r>
    </w:p>
    <w:p w14:paraId="765AFDEB" w14:textId="77777777" w:rsidR="0099602E" w:rsidRPr="00A5099C" w:rsidRDefault="0099602E" w:rsidP="0099602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6F7211" w14:textId="0CC31504" w:rsidR="003174B4" w:rsidRPr="00A5099C" w:rsidRDefault="0099602E" w:rsidP="003174B4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Качульского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Каратузского район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края, Качульский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3174B4" w:rsidRPr="00A5099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4E6C631" w14:textId="38139A93" w:rsidR="00F279A7" w:rsidRPr="00A5099C" w:rsidRDefault="007D05FA" w:rsidP="00F2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22354536"/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Внести в Устав Качульского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Каратузского района Красноярского края следующие изменения:</w:t>
      </w:r>
      <w:r w:rsidR="00F279A7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542B804" w14:textId="5C5F0D16" w:rsidR="00F279A7" w:rsidRPr="00A5099C" w:rsidRDefault="00F279A7" w:rsidP="00CB72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B2BCD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пункте 7 </w:t>
      </w:r>
      <w:r w:rsidR="006B2BCD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</w:t>
      </w:r>
      <w:r w:rsidR="001F5883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ть</w:t>
      </w:r>
      <w:r w:rsidR="006B2BCD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и 4: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слова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«устанавливающие правовой статус организаций» заменить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словами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14:paraId="272DC61B" w14:textId="752F8C03" w:rsidR="00F279A7" w:rsidRPr="00A5099C" w:rsidRDefault="00F279A7" w:rsidP="00F2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B72D5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1.2.пункт 12 статьи  7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изложить в следующей редакции:</w:t>
      </w:r>
    </w:p>
    <w:p w14:paraId="1CF9A1EE" w14:textId="054A9ED4" w:rsidR="00F279A7" w:rsidRPr="00A5099C" w:rsidRDefault="006B2BCD" w:rsidP="00F2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«12)</w:t>
      </w:r>
      <w:r w:rsidR="00F279A7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99602E" w:rsidRPr="00A5099C">
        <w:rPr>
          <w:rFonts w:ascii="Arial" w:eastAsia="Times New Roman" w:hAnsi="Arial" w:cs="Arial"/>
          <w:sz w:val="24"/>
          <w:szCs w:val="24"/>
          <w:lang w:eastAsia="ru-RU"/>
        </w:rPr>
        <w:t>молодежной политики в поселени</w:t>
      </w:r>
      <w:r w:rsidR="004F067E" w:rsidRPr="00A5099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279A7" w:rsidRPr="00A5099C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76FF98FB" w14:textId="4C91F68E" w:rsidR="00A21780" w:rsidRPr="00A5099C" w:rsidRDefault="00F279A7" w:rsidP="00A21780">
      <w:pPr>
        <w:spacing w:after="0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1.3.</w:t>
      </w:r>
      <w:r w:rsidR="0099602E" w:rsidRPr="00A50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Статью</w:t>
      </w:r>
      <w:r w:rsidR="00A21780" w:rsidRPr="00A50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19 Устава </w:t>
      </w:r>
      <w:r w:rsidR="0099602E" w:rsidRPr="00A50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дополнить пунктом 8</w:t>
      </w:r>
      <w:r w:rsidR="00A21780"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469CC1AE" w14:textId="3590BEBF" w:rsidR="00A21780" w:rsidRPr="00A5099C" w:rsidRDefault="00A21780" w:rsidP="00A21780">
      <w:pPr>
        <w:spacing w:after="17" w:line="247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9602E"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«8.</w:t>
      </w:r>
      <w:r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49714840" w14:textId="5DB17EEA" w:rsidR="00B7126B" w:rsidRPr="00A5099C" w:rsidRDefault="00B7126B" w:rsidP="00B7126B">
      <w:pPr>
        <w:spacing w:after="17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 </w:t>
      </w:r>
      <w:r w:rsidRPr="00A50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Статью 21 Устава </w:t>
      </w:r>
      <w:r w:rsidR="000F402D" w:rsidRPr="00A509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пунктом 10</w:t>
      </w:r>
      <w:r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1943AA3A" w14:textId="399E4DDC" w:rsidR="00F279A7" w:rsidRPr="00A5099C" w:rsidRDefault="000F402D" w:rsidP="00B7126B">
      <w:pPr>
        <w:spacing w:after="17" w:line="249" w:lineRule="auto"/>
        <w:ind w:left="-15" w:right="-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</w:t>
      </w:r>
      <w:r w:rsidR="00B7126B"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.Глава муниципального образования освобождается от ответственности за несоблюдение ограничений и запретов, требований о предотвращении </w:t>
      </w:r>
      <w:r w:rsidR="00B7126B"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или об урегулировании конфликта </w:t>
      </w:r>
      <w:r w:rsidR="00B7126B"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интересов и неисполнение обязанностей, установленных Федеральным законом от 6 октября 2003 года № 131-ФЗ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="00B7126B" w:rsidRPr="00A50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коррупции»; </w:t>
      </w:r>
    </w:p>
    <w:p w14:paraId="2FC5DDEF" w14:textId="140643C9" w:rsidR="00F279A7" w:rsidRPr="00A5099C" w:rsidRDefault="00F279A7" w:rsidP="00F2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B7126B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1.5. в пункте 6 статьи 18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слова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«устанавливающие правовой статус организаций»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14:paraId="63BED924" w14:textId="38B29DB4" w:rsidR="00453915" w:rsidRPr="00A5099C" w:rsidRDefault="00B7126B" w:rsidP="00F2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1.6. в пункте 4  статьи 27 </w:t>
      </w:r>
      <w:r w:rsidR="00F279A7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слова</w:t>
      </w:r>
      <w:r w:rsidR="00F279A7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«устанавливающие правовой статус организаций» </w:t>
      </w:r>
      <w:r w:rsidR="00F279A7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="00F279A7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«муниципальные нормативные правовые акты, устанавливающие правовой статус организаций».</w:t>
      </w:r>
    </w:p>
    <w:bookmarkEnd w:id="1"/>
    <w:p w14:paraId="231FAF01" w14:textId="3758D4BD" w:rsidR="003174B4" w:rsidRPr="00A5099C" w:rsidRDefault="00B7126B" w:rsidP="00B7126B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Решения возложить на 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главу Качульского</w:t>
      </w:r>
      <w:r w:rsidR="00DF0908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1898232" w14:textId="5904E470" w:rsidR="003174B4" w:rsidRPr="00A5099C" w:rsidRDefault="00B7126B" w:rsidP="00B7126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Глава Качульского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</w:t>
      </w:r>
      <w:r w:rsidR="00D163BF" w:rsidRPr="00A5099C">
        <w:rPr>
          <w:rFonts w:ascii="Arial" w:eastAsia="Times New Roman" w:hAnsi="Arial" w:cs="Arial"/>
          <w:sz w:val="24"/>
          <w:szCs w:val="24"/>
          <w:lang w:eastAsia="ru-RU"/>
        </w:rPr>
        <w:t>язан опубликовать</w:t>
      </w:r>
      <w:r w:rsidR="004F067E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(обнародовать)</w:t>
      </w:r>
      <w:r w:rsidR="00D163BF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3174B4" w:rsidRPr="00A5099C">
        <w:rPr>
          <w:rFonts w:ascii="Arial" w:eastAsia="Times New Roman" w:hAnsi="Arial" w:cs="Arial"/>
          <w:iCs/>
          <w:sz w:val="24"/>
          <w:szCs w:val="24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4B1EA12" w14:textId="77777777" w:rsidR="007D05FA" w:rsidRPr="00A5099C" w:rsidRDefault="00B7126B" w:rsidP="007D05FA">
      <w:pPr>
        <w:pStyle w:val="ad"/>
        <w:jc w:val="both"/>
        <w:rPr>
          <w:rFonts w:ascii="Arial" w:hAnsi="Arial" w:cs="Arial"/>
          <w:sz w:val="24"/>
          <w:szCs w:val="24"/>
        </w:rPr>
      </w:pPr>
      <w:r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3174B4" w:rsidRPr="00A5099C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05FA" w:rsidRPr="00A5099C">
        <w:rPr>
          <w:rFonts w:ascii="Arial" w:hAnsi="Arial" w:cs="Arial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14:paraId="086D7D86" w14:textId="77777777" w:rsidR="007D05FA" w:rsidRPr="00A5099C" w:rsidRDefault="007D05FA" w:rsidP="007D05FA">
      <w:pPr>
        <w:tabs>
          <w:tab w:val="left" w:pos="708"/>
        </w:tabs>
        <w:autoSpaceDE w:val="0"/>
        <w:autoSpaceDN w:val="0"/>
        <w:adjustRightInd w:val="0"/>
        <w:spacing w:after="17" w:line="249" w:lineRule="auto"/>
        <w:ind w:left="577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437492" w14:textId="446110D4" w:rsidR="005F3555" w:rsidRPr="00A5099C" w:rsidRDefault="003174B4" w:rsidP="003174B4"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</w:p>
    <w:p w14:paraId="4BC06F63" w14:textId="251D2AFE" w:rsidR="003174B4" w:rsidRPr="00A5099C" w:rsidRDefault="005F3555" w:rsidP="003174B4"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</w:t>
      </w:r>
      <w:r w:rsidR="003174B4" w:rsidRPr="00A5099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DF0908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    И.И.Курагина</w:t>
      </w:r>
    </w:p>
    <w:p w14:paraId="5BF779B4" w14:textId="77777777" w:rsidR="005F3555" w:rsidRPr="00A5099C" w:rsidRDefault="005F3555" w:rsidP="003174B4"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14:paraId="307E1863" w14:textId="77777777" w:rsidR="003174B4" w:rsidRPr="00A5099C" w:rsidRDefault="003174B4" w:rsidP="003174B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7A52E5" w14:textId="0B63D480" w:rsidR="003174B4" w:rsidRPr="00A5099C" w:rsidRDefault="003174B4" w:rsidP="003174B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A5099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510A60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Качульского</w:t>
      </w:r>
      <w:r w:rsidR="00DF0908"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0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50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</w:t>
      </w:r>
      <w:r w:rsidR="00DF0908" w:rsidRPr="00A50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1792D" w:rsidRPr="00A50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В.А.Деев</w:t>
      </w:r>
      <w:r w:rsidRPr="00A50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Pr="00A5099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5099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14:paraId="661A1FAC" w14:textId="1FCB1F98" w:rsidR="003D4C50" w:rsidRPr="00EB0693" w:rsidRDefault="003174B4" w:rsidP="003174B4">
      <w:pPr>
        <w:rPr>
          <w:rFonts w:ascii="Times New Roman" w:hAnsi="Times New Roman" w:cs="Times New Roman"/>
          <w:sz w:val="28"/>
          <w:szCs w:val="28"/>
        </w:rPr>
      </w:pPr>
      <w:r w:rsidRPr="00A5099C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 w:type="page"/>
      </w:r>
    </w:p>
    <w:sectPr w:rsidR="003D4C50" w:rsidRPr="00EB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AB77E" w14:textId="77777777" w:rsidR="00B93D50" w:rsidRDefault="00B93D50" w:rsidP="003174B4">
      <w:pPr>
        <w:spacing w:after="0" w:line="240" w:lineRule="auto"/>
      </w:pPr>
      <w:r>
        <w:separator/>
      </w:r>
    </w:p>
  </w:endnote>
  <w:endnote w:type="continuationSeparator" w:id="0">
    <w:p w14:paraId="4599D9A0" w14:textId="77777777" w:rsidR="00B93D50" w:rsidRDefault="00B93D50" w:rsidP="0031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83CE0" w14:textId="77777777" w:rsidR="00B93D50" w:rsidRDefault="00B93D50" w:rsidP="003174B4">
      <w:pPr>
        <w:spacing w:after="0" w:line="240" w:lineRule="auto"/>
      </w:pPr>
      <w:r>
        <w:separator/>
      </w:r>
    </w:p>
  </w:footnote>
  <w:footnote w:type="continuationSeparator" w:id="0">
    <w:p w14:paraId="67E74090" w14:textId="77777777" w:rsidR="00B93D50" w:rsidRDefault="00B93D50" w:rsidP="0031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605C"/>
    <w:multiLevelType w:val="hybridMultilevel"/>
    <w:tmpl w:val="DBCCB7AE"/>
    <w:lvl w:ilvl="0" w:tplc="ADF8AAA4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43B46"/>
    <w:multiLevelType w:val="multilevel"/>
    <w:tmpl w:val="4A841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50"/>
    <w:rsid w:val="0000051F"/>
    <w:rsid w:val="00014F70"/>
    <w:rsid w:val="000227B3"/>
    <w:rsid w:val="00083575"/>
    <w:rsid w:val="000A5512"/>
    <w:rsid w:val="000F2756"/>
    <w:rsid w:val="000F3AAC"/>
    <w:rsid w:val="000F402D"/>
    <w:rsid w:val="00106C2E"/>
    <w:rsid w:val="001978D3"/>
    <w:rsid w:val="001B7D66"/>
    <w:rsid w:val="001E7574"/>
    <w:rsid w:val="001F5883"/>
    <w:rsid w:val="00202DD6"/>
    <w:rsid w:val="00271DC2"/>
    <w:rsid w:val="002E6430"/>
    <w:rsid w:val="003165E7"/>
    <w:rsid w:val="003174B4"/>
    <w:rsid w:val="0039426A"/>
    <w:rsid w:val="003D4C50"/>
    <w:rsid w:val="00453915"/>
    <w:rsid w:val="00483BD2"/>
    <w:rsid w:val="00492CDB"/>
    <w:rsid w:val="004A060F"/>
    <w:rsid w:val="004A2CFC"/>
    <w:rsid w:val="004E126C"/>
    <w:rsid w:val="004F067E"/>
    <w:rsid w:val="00510A60"/>
    <w:rsid w:val="0051792D"/>
    <w:rsid w:val="00524A1E"/>
    <w:rsid w:val="0056384C"/>
    <w:rsid w:val="005B2D18"/>
    <w:rsid w:val="005C16DB"/>
    <w:rsid w:val="005D2BDA"/>
    <w:rsid w:val="005E69D9"/>
    <w:rsid w:val="005F3555"/>
    <w:rsid w:val="005F78A5"/>
    <w:rsid w:val="006018FF"/>
    <w:rsid w:val="00621889"/>
    <w:rsid w:val="00663912"/>
    <w:rsid w:val="006747D1"/>
    <w:rsid w:val="006B2BCD"/>
    <w:rsid w:val="006E1790"/>
    <w:rsid w:val="006F5052"/>
    <w:rsid w:val="00721AF2"/>
    <w:rsid w:val="007308E2"/>
    <w:rsid w:val="007344BD"/>
    <w:rsid w:val="00752006"/>
    <w:rsid w:val="00766454"/>
    <w:rsid w:val="00767E10"/>
    <w:rsid w:val="00771CC4"/>
    <w:rsid w:val="007D05FA"/>
    <w:rsid w:val="007D731C"/>
    <w:rsid w:val="008E5551"/>
    <w:rsid w:val="00902495"/>
    <w:rsid w:val="009355C1"/>
    <w:rsid w:val="0094480D"/>
    <w:rsid w:val="0095446E"/>
    <w:rsid w:val="00987F17"/>
    <w:rsid w:val="0099602E"/>
    <w:rsid w:val="009D47EE"/>
    <w:rsid w:val="00A21780"/>
    <w:rsid w:val="00A34433"/>
    <w:rsid w:val="00A5099C"/>
    <w:rsid w:val="00A71C71"/>
    <w:rsid w:val="00B173C4"/>
    <w:rsid w:val="00B7126B"/>
    <w:rsid w:val="00B93D50"/>
    <w:rsid w:val="00CB72D5"/>
    <w:rsid w:val="00D033DD"/>
    <w:rsid w:val="00D11E9D"/>
    <w:rsid w:val="00D163BF"/>
    <w:rsid w:val="00D32514"/>
    <w:rsid w:val="00D56776"/>
    <w:rsid w:val="00D87A37"/>
    <w:rsid w:val="00DC71E1"/>
    <w:rsid w:val="00DF0908"/>
    <w:rsid w:val="00E12AE9"/>
    <w:rsid w:val="00E162FF"/>
    <w:rsid w:val="00E175CA"/>
    <w:rsid w:val="00E908F7"/>
    <w:rsid w:val="00EB0693"/>
    <w:rsid w:val="00EC1DE5"/>
    <w:rsid w:val="00F279A7"/>
    <w:rsid w:val="00F579D6"/>
    <w:rsid w:val="00F625B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BCB4"/>
  <w15:chartTrackingRefBased/>
  <w15:docId w15:val="{9051BDEC-87FC-41C0-BD3D-3E29ED6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1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1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174B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F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908"/>
  </w:style>
  <w:style w:type="paragraph" w:styleId="a8">
    <w:name w:val="footer"/>
    <w:basedOn w:val="a"/>
    <w:link w:val="a9"/>
    <w:uiPriority w:val="99"/>
    <w:unhideWhenUsed/>
    <w:rsid w:val="00DF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908"/>
  </w:style>
  <w:style w:type="paragraph" w:styleId="aa">
    <w:name w:val="Balloon Text"/>
    <w:basedOn w:val="a"/>
    <w:link w:val="ab"/>
    <w:uiPriority w:val="99"/>
    <w:semiHidden/>
    <w:unhideWhenUsed/>
    <w:rsid w:val="005F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355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279A7"/>
    <w:pPr>
      <w:ind w:left="720"/>
      <w:contextualSpacing/>
    </w:pPr>
  </w:style>
  <w:style w:type="paragraph" w:styleId="ad">
    <w:name w:val="No Spacing"/>
    <w:uiPriority w:val="1"/>
    <w:qFormat/>
    <w:rsid w:val="007D0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2023-12-25T01:24:00Z</cp:lastPrinted>
  <dcterms:created xsi:type="dcterms:W3CDTF">2022-11-16T01:46:00Z</dcterms:created>
  <dcterms:modified xsi:type="dcterms:W3CDTF">2024-03-05T09:35:00Z</dcterms:modified>
</cp:coreProperties>
</file>